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spacing w:before="0" w:beforeAutospacing="0" w:after="0" w:afterAutospacing="0" w:line="520" w:lineRule="exact"/>
        <w:jc w:val="left"/>
        <w:textAlignment w:val="baseline"/>
        <w:rPr>
          <w:rStyle w:val="7"/>
          <w:rFonts w:hint="eastAsia" w:ascii="黑体" w:hAnsi="黑体" w:eastAsia="黑体" w:cs="黑体"/>
          <w:b w:val="0"/>
          <w:bCs/>
          <w:i w:val="0"/>
          <w:caps w:val="0"/>
          <w:color w:val="000000"/>
          <w:spacing w:val="0"/>
          <w:w w:val="100"/>
          <w:kern w:val="0"/>
          <w:sz w:val="32"/>
          <w:szCs w:val="32"/>
          <w:lang w:val="en-US" w:eastAsia="zh-CN" w:bidi="ar-SA"/>
        </w:rPr>
      </w:pPr>
      <w:r>
        <w:rPr>
          <w:rStyle w:val="7"/>
          <w:rFonts w:hint="eastAsia" w:ascii="黑体" w:hAnsi="黑体" w:eastAsia="黑体" w:cs="黑体"/>
          <w:b w:val="0"/>
          <w:bCs/>
          <w:i w:val="0"/>
          <w:caps w:val="0"/>
          <w:color w:val="000000"/>
          <w:spacing w:val="0"/>
          <w:w w:val="100"/>
          <w:kern w:val="0"/>
          <w:sz w:val="32"/>
          <w:szCs w:val="32"/>
          <w:lang w:val="en-US" w:eastAsia="zh-CN" w:bidi="ar-SA"/>
        </w:rPr>
        <w:t>附件4</w:t>
      </w:r>
    </w:p>
    <w:p>
      <w:pPr>
        <w:widowControl/>
        <w:shd w:val="clear" w:color="auto" w:fill="FFFFFF"/>
        <w:snapToGrid/>
        <w:spacing w:before="0" w:beforeAutospacing="0" w:after="0" w:afterAutospacing="0" w:line="520" w:lineRule="exact"/>
        <w:ind w:left="640"/>
        <w:jc w:val="center"/>
        <w:textAlignment w:val="baseline"/>
        <w:rPr>
          <w:rStyle w:val="7"/>
          <w:rFonts w:ascii="方正小标宋简体" w:hAnsi="黑体" w:eastAsia="方正小标宋简体"/>
          <w:b w:val="0"/>
          <w:i w:val="0"/>
          <w:caps w:val="0"/>
          <w:color w:val="000000"/>
          <w:spacing w:val="0"/>
          <w:w w:val="100"/>
          <w:kern w:val="2"/>
          <w:sz w:val="44"/>
          <w:szCs w:val="44"/>
          <w:lang w:val="en-US" w:eastAsia="zh-CN" w:bidi="ar-SA"/>
        </w:rPr>
      </w:pPr>
      <w:r>
        <w:rPr>
          <w:rStyle w:val="7"/>
          <w:rFonts w:ascii="方正小标宋简体" w:hAnsi="黑体" w:eastAsia="方正小标宋简体"/>
          <w:b w:val="0"/>
          <w:i w:val="0"/>
          <w:caps w:val="0"/>
          <w:color w:val="000000"/>
          <w:spacing w:val="0"/>
          <w:w w:val="100"/>
          <w:kern w:val="2"/>
          <w:sz w:val="44"/>
          <w:szCs w:val="44"/>
          <w:lang w:val="en-US" w:eastAsia="zh-CN" w:bidi="ar-SA"/>
        </w:rPr>
        <w:t>新冠肺炎疫情</w:t>
      </w:r>
      <w:bookmarkStart w:id="0" w:name="_GoBack"/>
      <w:bookmarkEnd w:id="0"/>
      <w:r>
        <w:rPr>
          <w:rStyle w:val="7"/>
          <w:rFonts w:ascii="方正小标宋简体" w:hAnsi="黑体" w:eastAsia="方正小标宋简体"/>
          <w:b w:val="0"/>
          <w:i w:val="0"/>
          <w:caps w:val="0"/>
          <w:color w:val="000000"/>
          <w:spacing w:val="0"/>
          <w:w w:val="100"/>
          <w:kern w:val="2"/>
          <w:sz w:val="44"/>
          <w:szCs w:val="44"/>
          <w:lang w:val="en-US" w:eastAsia="zh-CN" w:bidi="ar-SA"/>
        </w:rPr>
        <w:t>防控注意事项告知书</w:t>
      </w:r>
    </w:p>
    <w:p>
      <w:pPr>
        <w:widowControl/>
        <w:shd w:val="clear" w:color="auto" w:fill="FFFFFF"/>
        <w:snapToGrid/>
        <w:spacing w:before="0" w:beforeAutospacing="0" w:after="0" w:afterAutospacing="0" w:line="520" w:lineRule="exact"/>
        <w:ind w:left="640"/>
        <w:jc w:val="center"/>
        <w:textAlignment w:val="baseline"/>
        <w:rPr>
          <w:rStyle w:val="7"/>
          <w:rFonts w:ascii="方正小标宋简体" w:hAnsi="黑体" w:eastAsia="方正小标宋简体" w:cs="宋体"/>
          <w:b w:val="0"/>
          <w:bCs/>
          <w:i w:val="0"/>
          <w:caps w:val="0"/>
          <w:color w:val="000000"/>
          <w:spacing w:val="0"/>
          <w:w w:val="100"/>
          <w:kern w:val="0"/>
          <w:sz w:val="36"/>
          <w:szCs w:val="36"/>
          <w:lang w:val="en-US" w:eastAsia="zh-CN" w:bidi="ar-SA"/>
        </w:rPr>
      </w:pPr>
    </w:p>
    <w:p>
      <w:pPr>
        <w:pStyle w:val="14"/>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为落实新冠肺炎疫情防控常态化要求，做好面试期间疫情防控工作，现就2021年铜川市朝阳实验小学公开招聘硕士及以上事业编制教师面试期间疫情防控注意事项告知如下： </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一、请广大考生近期做好自我防护，提前通过本人手机申领陕西“健康码”，并持续关注陕西“健康码”状态。在面试前14天内，不前往国内疫情中高风险地区，不出国(境)，不参加聚集性活动。面试当天，请考生采取合适的出行方式前往考点，如乘坐公共交通，需做好个人防护。 </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二、按照疫情防控要求，请考生按时到达考点，主动出示陕西“健康码”并接受体温检测，排队人员需间隔1米以上。考生面试当天持“绿色码”且现场测量体温低于37.3℃可进入考点；持“黄色码”且现场测量体温低于37.3℃，提供考前3日内核酸检测阴性证明（复印件留存）后，可进入考点，且在指定候考室等候参加面试；持“红色码”禁止进入考点。不带手机，无法提供陕西“健康码”的人员，必须出具考前3日内核酸检测阴性证明（复印件留存）后方可进入考点。面试考点设置临时隔离点，连续三次测量体温都超过37.3℃的考生，在临时隔离点进行观察，经医务人员健康评估后，符合参加面试条件的，妥善安排在备用隔离候考室等候参加面试。 </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三、中高风险地区来铜参加面试人员，除满足第二条所列要求外，还需提供考前3天内的核酸检测阴性证明（复印件留存）。</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四、面试前7天内有发热、咳嗽等呼吸道症状的考生，须提前到二级以上医院就医，并携带诊断证明（复印件留存）参加考试。</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五、考生应自备符合防疫要求的一次性医用口罩、消毒湿巾等，低风险地区的考生在进入候考室前要佩戴口罩（核实身份证件和面试时需摘下口罩），进入候考室就座后，可以自主决定是否佩戴；备用隔离候考室的考生，在候考期间和参加面试时全程佩戴口罩。 </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六、考试过程中被发现或本人报告体温异常等可疑症状，且无考前7天内二级以上医院诊断证明的考生，经驻考点医护人员健康评估后，具备继续完成面试条件的考生，将被转移至备用隔离候考室继续参加面试，面试结束后将进行体温复测。 </w:t>
      </w:r>
    </w:p>
    <w:p>
      <w:pPr>
        <w:snapToGrid/>
        <w:spacing w:before="0" w:beforeAutospacing="0" w:after="0" w:afterAutospacing="0" w:line="240" w:lineRule="auto"/>
        <w:ind w:firstLine="640" w:firstLineChars="200"/>
        <w:jc w:val="both"/>
        <w:textAlignment w:val="baseline"/>
        <w:rPr>
          <w:rStyle w:val="7"/>
          <w:rFonts w:ascii="仿宋_GB2312" w:hAnsi="宋体" w:eastAsia="仿宋_GB2312" w:cstheme="minorBidi"/>
          <w:b w:val="0"/>
          <w:i w:val="0"/>
          <w:caps w:val="0"/>
          <w:color w:val="000000"/>
          <w:spacing w:val="0"/>
          <w:w w:val="100"/>
          <w:kern w:val="0"/>
          <w:sz w:val="32"/>
          <w:szCs w:val="32"/>
          <w:lang w:val="en-US" w:eastAsia="zh-CN" w:bidi="ar-SA"/>
        </w:rPr>
      </w:pPr>
      <w:r>
        <w:rPr>
          <w:rStyle w:val="7"/>
          <w:rFonts w:ascii="仿宋_GB2312" w:hAnsi="宋体" w:eastAsia="仿宋_GB2312" w:cstheme="minorBidi"/>
          <w:b w:val="0"/>
          <w:i w:val="0"/>
          <w:caps w:val="0"/>
          <w:color w:val="000000"/>
          <w:spacing w:val="0"/>
          <w:w w:val="100"/>
          <w:kern w:val="0"/>
          <w:sz w:val="32"/>
          <w:szCs w:val="32"/>
          <w:lang w:val="en-US" w:eastAsia="zh-CN" w:bidi="ar-SA"/>
        </w:rPr>
        <w:t xml:space="preserve">七、如考生参加面试，将视为已知悉告知书事项和防疫要求。凡隐瞒或谎报旅居史、接触史、健康状况等疫情防控重点信息，不配合工作人员进行防疫检测、询问、排查、送诊等造成严重后果的，取消面试资格，并记入事业单位招聘诚信档案，并按有关法律法规追究责任。 </w:t>
      </w:r>
    </w:p>
    <w:p>
      <w:pPr>
        <w:snapToGrid/>
        <w:spacing w:before="0" w:beforeAutospacing="0" w:after="0" w:afterAutospacing="0" w:line="240" w:lineRule="auto"/>
        <w:jc w:val="both"/>
        <w:textAlignment w:val="baseline"/>
        <w:rPr>
          <w:rStyle w:val="7"/>
          <w:rFonts w:ascii="仿宋_GB2312" w:hAnsi="宋体" w:eastAsia="仿宋_GB2312"/>
          <w:b w:val="0"/>
          <w:i w:val="0"/>
          <w:caps w:val="0"/>
          <w:spacing w:val="0"/>
          <w:w w:val="100"/>
          <w:kern w:val="2"/>
          <w:sz w:val="32"/>
          <w:szCs w:val="32"/>
          <w:lang w:val="en-US" w:eastAsia="zh-CN" w:bidi="ar-SA"/>
        </w:rPr>
      </w:pPr>
    </w:p>
    <w:sectPr>
      <w:headerReference r:id="rId3" w:type="default"/>
      <w:footerReference r:id="rId4" w:type="default"/>
      <w:pgSz w:w="11906" w:h="16838"/>
      <w:pgMar w:top="1247" w:right="1724" w:bottom="1559" w:left="1469" w:header="567" w:footer="1644" w:gutter="0"/>
      <w:lnNumType w:countBy="0"/>
      <w:cols w:space="425" w:num="1"/>
      <w:titlePg/>
      <w:vAlign w:val="top"/>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IGDT">
    <w:panose1 w:val="00000400000000000000"/>
    <w:charset w:val="00"/>
    <w:family w:val="auto"/>
    <w:pitch w:val="default"/>
    <w:sig w:usb0="00000000" w:usb1="00000000" w:usb2="00000000" w:usb3="00000000" w:csb0="80000000" w:csb1="00000000"/>
  </w:font>
  <w:font w:name="AMGDT">
    <w:panose1 w:val="000004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Align="inline"/>
      <w:widowControl/>
      <w:snapToGrid w:val="0"/>
      <w:jc w:val="left"/>
      <w:textAlignment w:val="baseline"/>
      <w:rPr>
        <w:rStyle w:val="13"/>
        <w:rFonts w:ascii="宋体" w:hAnsi="宋体"/>
        <w:kern w:val="2"/>
        <w:sz w:val="28"/>
        <w:szCs w:val="28"/>
        <w:lang w:val="en-US" w:eastAsia="zh-CN" w:bidi="ar-SA"/>
      </w:rPr>
    </w:pPr>
  </w:p>
  <w:p>
    <w:pPr>
      <w:pStyle w:val="2"/>
      <w:widowControl/>
      <w:snapToGrid w:val="0"/>
      <w:ind w:right="360" w:firstLine="360"/>
      <w:jc w:val="left"/>
      <w:textAlignment w:val="baseline"/>
      <w:rPr>
        <w:rStyle w:val="7"/>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none" w:color="auto" w:sz="0" w:space="0"/>
      </w:pBdr>
      <w:snapToGrid w:val="0"/>
      <w:jc w:val="center"/>
      <w:textAlignment w:val="baseline"/>
      <w:rPr>
        <w:rStyle w:val="7"/>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92689A"/>
    <w:rsid w:val="41E3672D"/>
    <w:rsid w:val="4E9211E9"/>
    <w:rsid w:val="52A50BEC"/>
    <w:rsid w:val="5F660B39"/>
    <w:rsid w:val="77696E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10"/>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6">
    <w:name w:val="Hyperlink"/>
    <w:basedOn w:val="7"/>
    <w:link w:val="1"/>
    <w:qFormat/>
    <w:uiPriority w:val="0"/>
    <w:rPr>
      <w:color w:val="0000FF"/>
      <w:u w:val="single"/>
    </w:rPr>
  </w:style>
  <w:style w:type="character" w:customStyle="1" w:styleId="7">
    <w:name w:val="NormalCharacter"/>
    <w:link w:val="1"/>
    <w:semiHidden/>
    <w:uiPriority w:val="0"/>
  </w:style>
  <w:style w:type="table" w:customStyle="1" w:styleId="8">
    <w:name w:val="TableNormal"/>
    <w:semiHidden/>
    <w:uiPriority w:val="0"/>
  </w:style>
  <w:style w:type="character" w:customStyle="1" w:styleId="9">
    <w:name w:val="UserStyle_0"/>
    <w:link w:val="2"/>
    <w:qFormat/>
    <w:uiPriority w:val="0"/>
    <w:rPr>
      <w:rFonts w:eastAsia="宋体"/>
      <w:kern w:val="2"/>
      <w:sz w:val="18"/>
      <w:szCs w:val="18"/>
      <w:lang w:val="en-US" w:eastAsia="zh-CN" w:bidi="ar-SA"/>
    </w:rPr>
  </w:style>
  <w:style w:type="character" w:customStyle="1" w:styleId="10">
    <w:name w:val="UserStyle_1"/>
    <w:link w:val="3"/>
    <w:qFormat/>
    <w:uiPriority w:val="0"/>
    <w:rPr>
      <w:rFonts w:eastAsia="宋体"/>
      <w:kern w:val="2"/>
      <w:sz w:val="18"/>
      <w:szCs w:val="18"/>
      <w:lang w:val="en-US" w:eastAsia="zh-CN" w:bidi="ar-SA"/>
    </w:rPr>
  </w:style>
  <w:style w:type="paragraph" w:customStyle="1" w:styleId="11">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table" w:customStyle="1" w:styleId="12">
    <w:name w:val="TableGrid"/>
    <w:basedOn w:val="8"/>
    <w:qFormat/>
    <w:uiPriority w:val="0"/>
  </w:style>
  <w:style w:type="character" w:customStyle="1" w:styleId="13">
    <w:name w:val="PageNumber"/>
    <w:basedOn w:val="7"/>
    <w:link w:val="1"/>
    <w:uiPriority w:val="0"/>
  </w:style>
  <w:style w:type="paragraph" w:customStyle="1" w:styleId="14">
    <w:name w:val="UserStyle_2"/>
    <w:uiPriority w:val="0"/>
    <w:pPr>
      <w:jc w:val="both"/>
      <w:textAlignment w:val="baseline"/>
    </w:pPr>
    <w:rPr>
      <w:rFonts w:ascii="Calibri" w:hAnsi="Calibri"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2021-07-17T11:48:00Z</dcterms:created>
  <dc:creator>Administrator.PC-20131228ROMS</dc:creator>
  <cp:lastModifiedBy>123</cp:lastModifiedBy>
  <dcterms:modified xsi:type="dcterms:W3CDTF">2021-07-17T12:17:55Z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9D99FBCA7B5D4178AB5D93B2D26B67C3</vt:lpwstr>
  </property>
</Properties>
</file>