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F" w:rsidRPr="00A60EFF" w:rsidRDefault="00A60EFF" w:rsidP="00A60EFF">
      <w:pPr>
        <w:shd w:val="clear" w:color="auto" w:fill="FFFFFF"/>
        <w:adjustRightInd/>
        <w:snapToGrid/>
        <w:spacing w:after="0" w:line="460" w:lineRule="atLeast"/>
        <w:jc w:val="center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A60EFF">
        <w:rPr>
          <w:rFonts w:ascii="黑体" w:eastAsia="黑体" w:hAnsi="黑体" w:cs="宋体" w:hint="eastAsia"/>
          <w:color w:val="555555"/>
          <w:sz w:val="32"/>
          <w:szCs w:val="32"/>
        </w:rPr>
        <w:t>2021年城区学校面向乡村学校在编在职教师公开招聘工作日程安排表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3352"/>
        <w:gridCol w:w="1720"/>
        <w:gridCol w:w="2378"/>
        <w:gridCol w:w="675"/>
      </w:tblGrid>
      <w:tr w:rsidR="00A60EFF" w:rsidRPr="00A60EFF" w:rsidTr="00A60EFF">
        <w:trPr>
          <w:trHeight w:val="50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36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b/>
                <w:bCs/>
                <w:color w:val="555555"/>
                <w:sz w:val="28"/>
                <w:szCs w:val="28"/>
              </w:rPr>
              <w:t>时间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36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b/>
                <w:bCs/>
                <w:color w:val="555555"/>
                <w:sz w:val="28"/>
                <w:szCs w:val="28"/>
              </w:rPr>
              <w:t>工作内容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36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b/>
                <w:bCs/>
                <w:color w:val="555555"/>
                <w:sz w:val="28"/>
                <w:szCs w:val="28"/>
              </w:rPr>
              <w:t>地点（平台）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36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b/>
                <w:bCs/>
                <w:color w:val="555555"/>
                <w:sz w:val="28"/>
                <w:szCs w:val="28"/>
              </w:rPr>
              <w:t>责任单位（人员）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36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b/>
                <w:bCs/>
                <w:color w:val="555555"/>
                <w:sz w:val="28"/>
                <w:szCs w:val="28"/>
              </w:rPr>
              <w:t>备注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/>
              <w:ind w:firstLine="105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6月10日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发布招聘公告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宜兴教育云网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6月16日前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向乡村学校递交书面申请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有关乡村学校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 w:hint="eastAsia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符合条件的应聘者</w:t>
            </w:r>
          </w:p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有关乡村学校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6月21日前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根据规则，进行考核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有关乡村学校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有关乡村学校材料考核小组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拟同意应聘者名单公示，并报学校所在镇（街道、园区）同意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有关乡村学校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有关乡村学校校长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6月23日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将相关材料报教育局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人事科202室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人事科、有关乡村学校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6月24日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公布符合条件的应聘者名单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宜兴教育云网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65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6月24日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材料考核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待定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教育局材料考核组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6月25日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公布进入面试人员名单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宜兴教育云网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64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6月28日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领取面试准考证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人事科202室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应聘者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6月29日前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考务工作准备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宜兴高职校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宜兴高职校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6月29日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面试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宜兴高职校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教育局、宜兴高职校、应聘者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7月1日前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公布应聘人员综合成绩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宜兴教育云网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  <w:tr w:rsidR="00A60EFF" w:rsidRPr="00A60EFF" w:rsidTr="00A60EFF">
        <w:trPr>
          <w:trHeight w:val="759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待定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拟聘用人员名单公示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宜兴教育云网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教育局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0EFF" w:rsidRPr="00A60EFF" w:rsidRDefault="00A60EFF" w:rsidP="00A60EFF">
            <w:pPr>
              <w:adjustRightInd/>
              <w:snapToGrid/>
              <w:spacing w:after="0" w:line="240" w:lineRule="atLeast"/>
              <w:jc w:val="center"/>
              <w:rPr>
                <w:rFonts w:ascii="microsoft yahei" w:eastAsia="宋体" w:hAnsi="microsoft yahei" w:cs="宋体"/>
                <w:color w:val="555555"/>
                <w:sz w:val="20"/>
                <w:szCs w:val="20"/>
              </w:rPr>
            </w:pPr>
            <w:r w:rsidRPr="00A60EFF">
              <w:rPr>
                <w:rFonts w:ascii="宋体" w:eastAsia="宋体" w:hAnsi="宋体" w:cs="宋体" w:hint="eastAsia"/>
                <w:color w:val="555555"/>
                <w:sz w:val="24"/>
                <w:szCs w:val="24"/>
              </w:rPr>
              <w:t> </w:t>
            </w:r>
          </w:p>
        </w:tc>
      </w:tr>
    </w:tbl>
    <w:p w:rsidR="00A60EFF" w:rsidRPr="00A60EFF" w:rsidRDefault="00A60EFF" w:rsidP="00A60EFF">
      <w:pPr>
        <w:shd w:val="clear" w:color="auto" w:fill="FFFFFF"/>
        <w:adjustRightInd/>
        <w:snapToGrid/>
        <w:spacing w:after="0" w:line="400" w:lineRule="atLeast"/>
        <w:jc w:val="both"/>
        <w:rPr>
          <w:rFonts w:ascii="microsoft yahei" w:eastAsia="宋体" w:hAnsi="microsoft yahei" w:cs="宋体"/>
          <w:color w:val="555555"/>
          <w:sz w:val="20"/>
          <w:szCs w:val="20"/>
        </w:rPr>
      </w:pPr>
      <w:r w:rsidRPr="00A60EFF">
        <w:rPr>
          <w:rFonts w:ascii="仿宋" w:eastAsia="仿宋" w:hAnsi="仿宋" w:cs="宋体" w:hint="eastAsia"/>
          <w:color w:val="555555"/>
          <w:sz w:val="24"/>
          <w:szCs w:val="24"/>
        </w:rPr>
        <w:t>注：请相关学校（单位）及应聘者严格按照日程安排推进工作。所定时间均为暂定，若进行调整，另行通知。原《师资调配意见》中涉及的时间与本《公告》不符的，以本《公告》为准。</w:t>
      </w:r>
    </w:p>
    <w:p w:rsidR="004358AB" w:rsidRPr="00A60EFF" w:rsidRDefault="004358AB" w:rsidP="00A60EFF"/>
    <w:sectPr w:rsidR="004358AB" w:rsidRPr="00A60EFF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16E97"/>
    <w:rsid w:val="00186A95"/>
    <w:rsid w:val="001970F8"/>
    <w:rsid w:val="001E097A"/>
    <w:rsid w:val="0021671A"/>
    <w:rsid w:val="00244716"/>
    <w:rsid w:val="00311052"/>
    <w:rsid w:val="00323B43"/>
    <w:rsid w:val="003746FC"/>
    <w:rsid w:val="003D37D8"/>
    <w:rsid w:val="003F5457"/>
    <w:rsid w:val="004057EB"/>
    <w:rsid w:val="00417CFB"/>
    <w:rsid w:val="00426133"/>
    <w:rsid w:val="004358AB"/>
    <w:rsid w:val="00485320"/>
    <w:rsid w:val="00497014"/>
    <w:rsid w:val="00561916"/>
    <w:rsid w:val="005A125E"/>
    <w:rsid w:val="00607C05"/>
    <w:rsid w:val="00650A48"/>
    <w:rsid w:val="0075798C"/>
    <w:rsid w:val="008B7726"/>
    <w:rsid w:val="008D508A"/>
    <w:rsid w:val="00A60EFF"/>
    <w:rsid w:val="00AF421D"/>
    <w:rsid w:val="00B01D8F"/>
    <w:rsid w:val="00B65719"/>
    <w:rsid w:val="00D10B95"/>
    <w:rsid w:val="00D31D50"/>
    <w:rsid w:val="00D5775A"/>
    <w:rsid w:val="00D677B9"/>
    <w:rsid w:val="00D7604C"/>
    <w:rsid w:val="00DB2220"/>
    <w:rsid w:val="00E72467"/>
    <w:rsid w:val="00EB0333"/>
    <w:rsid w:val="00F841DA"/>
    <w:rsid w:val="00F84904"/>
    <w:rsid w:val="00FB0C39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86A9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86A95"/>
    <w:rPr>
      <w:rFonts w:ascii="宋体" w:eastAsia="宋体" w:hAnsi="宋体" w:cs="宋体"/>
      <w:b/>
      <w:bCs/>
      <w:sz w:val="36"/>
      <w:szCs w:val="36"/>
    </w:rPr>
  </w:style>
  <w:style w:type="paragraph" w:styleId="a6">
    <w:name w:val="Body Text Indent"/>
    <w:basedOn w:val="a"/>
    <w:link w:val="Char0"/>
    <w:qFormat/>
    <w:rsid w:val="00D5775A"/>
    <w:pPr>
      <w:widowControl w:val="0"/>
      <w:adjustRightInd/>
      <w:snapToGrid/>
      <w:spacing w:after="0"/>
      <w:ind w:firstLineChars="200" w:firstLine="640"/>
      <w:jc w:val="both"/>
    </w:pPr>
    <w:rPr>
      <w:rFonts w:ascii="Calibri" w:eastAsia="黑体" w:hAnsi="Calibri" w:cs="Times New Roman"/>
      <w:spacing w:val="14"/>
      <w:kern w:val="2"/>
      <w:sz w:val="32"/>
      <w:szCs w:val="24"/>
    </w:rPr>
  </w:style>
  <w:style w:type="character" w:customStyle="1" w:styleId="Char0">
    <w:name w:val="正文文本缩进 Char"/>
    <w:basedOn w:val="a0"/>
    <w:link w:val="a6"/>
    <w:qFormat/>
    <w:rsid w:val="00D5775A"/>
    <w:rPr>
      <w:rFonts w:ascii="Calibri" w:eastAsia="黑体" w:hAnsi="Calibri" w:cs="Times New Roman"/>
      <w:spacing w:val="14"/>
      <w:kern w:val="2"/>
      <w:sz w:val="32"/>
      <w:szCs w:val="24"/>
    </w:rPr>
  </w:style>
  <w:style w:type="character" w:styleId="a7">
    <w:name w:val="Hyperlink"/>
    <w:basedOn w:val="a0"/>
    <w:uiPriority w:val="99"/>
    <w:semiHidden/>
    <w:unhideWhenUsed/>
    <w:rsid w:val="00A60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2021-06-11T10:27:00Z</dcterms:created>
  <dcterms:modified xsi:type="dcterms:W3CDTF">2021-06-11T10:27:00Z</dcterms:modified>
</cp:coreProperties>
</file>