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555555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单位同意报考证明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秦皇岛市海港区教育和体育局：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兹有我单位职工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同志，参加海港区教师公开招聘考试。我单位同意其报考，并保证其如被录用，将配合贵单位办理其档案、工资、党团关系的移交手续。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该同志在我单位的工作起止时间为：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年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月至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年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我单位的性质为：（机关、事业、企业、其他）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该同志的现实表现：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               单位名称（章）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               年  月  日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 主管部门（章）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4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           年  月  日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2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2019-08-09T07:22:49Z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