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t>2018年岳西县教育系统公开引进高层次人才和紧缺专业人才报名资格审查表</w:t>
      </w:r>
    </w:p>
    <w:tbl>
      <w:tblPr>
        <w:tblW w:w="8161" w:type="dxa"/>
        <w:tblCellSpacing w:w="0" w:type="dxa"/>
        <w:tblInd w:w="20" w:type="dxa"/>
        <w:shd w:val="clear" w:color="auto" w:fill="FFFFFF"/>
        <w:tblLayout w:type="fixed"/>
        <w:tblCellMar>
          <w:top w:w="0" w:type="dxa"/>
          <w:left w:w="0" w:type="dxa"/>
          <w:bottom w:w="0" w:type="dxa"/>
          <w:right w:w="0" w:type="dxa"/>
        </w:tblCellMar>
      </w:tblPr>
      <w:tblGrid>
        <w:gridCol w:w="1008"/>
        <w:gridCol w:w="876"/>
        <w:gridCol w:w="516"/>
        <w:gridCol w:w="180"/>
        <w:gridCol w:w="588"/>
        <w:gridCol w:w="1092"/>
        <w:gridCol w:w="864"/>
        <w:gridCol w:w="948"/>
        <w:gridCol w:w="528"/>
        <w:gridCol w:w="1488"/>
        <w:gridCol w:w="73"/>
      </w:tblGrid>
      <w:tr>
        <w:tblPrEx>
          <w:tblLayout w:type="fixed"/>
          <w:tblCellMar>
            <w:top w:w="0" w:type="dxa"/>
            <w:left w:w="0" w:type="dxa"/>
            <w:bottom w:w="0" w:type="dxa"/>
            <w:right w:w="0" w:type="dxa"/>
          </w:tblCellMar>
        </w:tblPrEx>
        <w:trPr>
          <w:trHeight w:val="432"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姓名</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69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性别</w:t>
            </w:r>
          </w:p>
        </w:tc>
        <w:tc>
          <w:tcPr>
            <w:tcW w:w="58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09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出生年月</w:t>
            </w:r>
          </w:p>
        </w:tc>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9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民族</w:t>
            </w:r>
          </w:p>
        </w:tc>
        <w:tc>
          <w:tcPr>
            <w:tcW w:w="52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48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照片</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05"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籍贯</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69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通讯</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地址</w:t>
            </w:r>
          </w:p>
        </w:tc>
        <w:tc>
          <w:tcPr>
            <w:tcW w:w="402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48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shd w:val="clear" w:color="auto" w:fill="FFFFFF"/>
          <w:tblLayout w:type="fixed"/>
          <w:tblCellMar>
            <w:top w:w="0" w:type="dxa"/>
            <w:left w:w="0" w:type="dxa"/>
            <w:bottom w:w="0" w:type="dxa"/>
            <w:right w:w="0" w:type="dxa"/>
          </w:tblCellMar>
        </w:tblPrEx>
        <w:trPr>
          <w:trHeight w:val="505"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学历</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696"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专业</w:t>
            </w:r>
          </w:p>
        </w:tc>
        <w:tc>
          <w:tcPr>
            <w:tcW w:w="1680"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86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面貌</w:t>
            </w:r>
          </w:p>
        </w:tc>
        <w:tc>
          <w:tcPr>
            <w:tcW w:w="1476"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48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05"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学位</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696"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680"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86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476"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48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40"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何时何校毕业</w:t>
            </w:r>
          </w:p>
        </w:tc>
        <w:tc>
          <w:tcPr>
            <w:tcW w:w="4116"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9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身份证</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号码</w:t>
            </w:r>
          </w:p>
        </w:tc>
        <w:tc>
          <w:tcPr>
            <w:tcW w:w="201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360" w:hRule="atLeast"/>
          <w:tblCellSpacing w:w="0" w:type="dxa"/>
        </w:trPr>
        <w:tc>
          <w:tcPr>
            <w:tcW w:w="100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邮政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编码</w:t>
            </w:r>
          </w:p>
        </w:tc>
        <w:tc>
          <w:tcPr>
            <w:tcW w:w="1392"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68"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电话</w:t>
            </w:r>
          </w:p>
        </w:tc>
        <w:tc>
          <w:tcPr>
            <w:tcW w:w="19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94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手机号码</w:t>
            </w:r>
          </w:p>
        </w:tc>
        <w:tc>
          <w:tcPr>
            <w:tcW w:w="201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505" w:hRule="atLeast"/>
          <w:tblCellSpacing w:w="0" w:type="dxa"/>
        </w:trPr>
        <w:tc>
          <w:tcPr>
            <w:tcW w:w="100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392"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68"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9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94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201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925"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引进单位及岗位</w:t>
            </w:r>
          </w:p>
        </w:tc>
        <w:tc>
          <w:tcPr>
            <w:tcW w:w="216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195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类别和编号</w:t>
            </w:r>
          </w:p>
        </w:tc>
        <w:tc>
          <w:tcPr>
            <w:tcW w:w="296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289" w:hRule="atLeast"/>
          <w:tblCellSpacing w:w="0" w:type="dxa"/>
        </w:trPr>
        <w:tc>
          <w:tcPr>
            <w:tcW w:w="100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简历</w:t>
            </w:r>
          </w:p>
        </w:tc>
        <w:tc>
          <w:tcPr>
            <w:tcW w:w="7080" w:type="dxa"/>
            <w:gridSpan w:val="9"/>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从高中学习起填写：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shd w:val="clear" w:color="auto" w:fill="FFFFFF"/>
          <w:tblLayout w:type="fixed"/>
          <w:tblCellMar>
            <w:top w:w="0" w:type="dxa"/>
            <w:left w:w="0" w:type="dxa"/>
            <w:bottom w:w="0" w:type="dxa"/>
            <w:right w:w="0" w:type="dxa"/>
          </w:tblCellMar>
        </w:tblPrEx>
        <w:trPr>
          <w:trHeight w:val="289" w:hRule="atLeast"/>
          <w:tblCellSpacing w:w="0" w:type="dxa"/>
        </w:trPr>
        <w:tc>
          <w:tcPr>
            <w:tcW w:w="100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080" w:type="dxa"/>
            <w:gridSpan w:val="9"/>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289" w:hRule="atLeast"/>
          <w:tblCellSpacing w:w="0" w:type="dxa"/>
        </w:trPr>
        <w:tc>
          <w:tcPr>
            <w:tcW w:w="100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080" w:type="dxa"/>
            <w:gridSpan w:val="9"/>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tblLayout w:type="fixed"/>
          <w:tblCellMar>
            <w:top w:w="0" w:type="dxa"/>
            <w:left w:w="0" w:type="dxa"/>
            <w:bottom w:w="0" w:type="dxa"/>
            <w:right w:w="0" w:type="dxa"/>
          </w:tblCellMar>
        </w:tblPrEx>
        <w:trPr>
          <w:trHeight w:val="973" w:hRule="atLeast"/>
          <w:tblCellSpacing w:w="0" w:type="dxa"/>
        </w:trPr>
        <w:tc>
          <w:tcPr>
            <w:tcW w:w="100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080" w:type="dxa"/>
            <w:gridSpan w:val="9"/>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shd w:val="clear" w:color="auto" w:fill="FFFFFF"/>
          <w:tblLayout w:type="fixed"/>
          <w:tblCellMar>
            <w:top w:w="0" w:type="dxa"/>
            <w:left w:w="0" w:type="dxa"/>
            <w:bottom w:w="0" w:type="dxa"/>
            <w:right w:w="0" w:type="dxa"/>
          </w:tblCellMar>
        </w:tblPrEx>
        <w:trPr>
          <w:trHeight w:val="253" w:hRule="atLeast"/>
          <w:tblCellSpacing w:w="0" w:type="dxa"/>
        </w:trPr>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诚信承诺</w:t>
            </w:r>
          </w:p>
        </w:tc>
        <w:tc>
          <w:tcPr>
            <w:tcW w:w="7080"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1、上述所填写情况和提供的相关材料、证件均真实有效。若有虚假，同意取消引进资格。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2、凭第二代有效居民身份证进入面试，如因身份证无效不能参加面试，责任自负。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3、本人不属于县以上人社部门认定有考试违纪行为且在停考期内人员。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5190" w:right="0" w:hanging="519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2018 年     月      日</w:t>
            </w:r>
          </w:p>
        </w:tc>
        <w:tc>
          <w:tcPr>
            <w:tcW w:w="7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r>
      <w:tr>
        <w:tblPrEx>
          <w:shd w:val="clear" w:color="auto" w:fill="FFFFFF"/>
          <w:tblLayout w:type="fixed"/>
          <w:tblCellMar>
            <w:top w:w="0" w:type="dxa"/>
            <w:left w:w="0" w:type="dxa"/>
            <w:bottom w:w="0" w:type="dxa"/>
            <w:right w:w="0" w:type="dxa"/>
          </w:tblCellMar>
        </w:tblPrEx>
        <w:trPr>
          <w:tblCellSpacing w:w="0" w:type="dxa"/>
        </w:trPr>
        <w:tc>
          <w:tcPr>
            <w:tcW w:w="1008"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876"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516"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80"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588"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092"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864"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948"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528"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1488"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000000"/>
                <w:spacing w:val="0"/>
                <w:sz w:val="19"/>
                <w:szCs w:val="19"/>
              </w:rPr>
            </w:pPr>
          </w:p>
        </w:tc>
        <w:tc>
          <w:tcPr>
            <w:tcW w:w="73"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微软雅黑" w:hAnsi="微软雅黑" w:eastAsia="微软雅黑" w:cs="微软雅黑"/>
                <w:b w:val="0"/>
                <w:i w:val="0"/>
                <w:caps w:val="0"/>
                <w:color w:val="000000"/>
                <w:spacing w:val="0"/>
                <w:kern w:val="0"/>
                <w:sz w:val="24"/>
                <w:szCs w:val="24"/>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4198E"/>
    <w:rsid w:val="6294198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2018-11-02T08:50:00Z</dcterms:created>
  <dc:creator>愿风裁尘</dc:creator>
  <cp:lastModifiedBy>愿风裁尘</cp:lastModifiedBy>
  <dcterms:modified xsi:type="dcterms:W3CDTF">2018-11-02T08:50:10Z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