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宋体" w:eastAsia="黑体"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44"/>
          <w:szCs w:val="44"/>
        </w:rPr>
        <w:t>衢州市市直学校（单位）公开招聘工作人员计划表</w:t>
      </w:r>
    </w:p>
    <w:tbl>
      <w:tblPr>
        <w:tblStyle w:val="6"/>
        <w:tblW w:w="15210" w:type="dxa"/>
        <w:tblInd w:w="-4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540"/>
        <w:gridCol w:w="551"/>
        <w:gridCol w:w="709"/>
        <w:gridCol w:w="1271"/>
        <w:gridCol w:w="868"/>
        <w:gridCol w:w="822"/>
        <w:gridCol w:w="1303"/>
        <w:gridCol w:w="822"/>
        <w:gridCol w:w="822"/>
        <w:gridCol w:w="822"/>
        <w:gridCol w:w="650"/>
        <w:gridCol w:w="4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540" w:type="dxa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单位性质</w:t>
            </w:r>
          </w:p>
        </w:tc>
        <w:tc>
          <w:tcPr>
            <w:tcW w:w="5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招考计划</w:t>
            </w:r>
          </w:p>
        </w:tc>
        <w:tc>
          <w:tcPr>
            <w:tcW w:w="28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岗位任职条件</w:t>
            </w:r>
          </w:p>
        </w:tc>
        <w:tc>
          <w:tcPr>
            <w:tcW w:w="21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岗位性质</w:t>
            </w:r>
          </w:p>
        </w:tc>
        <w:tc>
          <w:tcPr>
            <w:tcW w:w="24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6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 代码</w:t>
            </w:r>
          </w:p>
        </w:tc>
        <w:tc>
          <w:tcPr>
            <w:tcW w:w="48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其它资格条件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专业技术任职资格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</w:t>
            </w:r>
          </w:p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4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衢州市中小学素质教育实践学校</w:t>
            </w:r>
          </w:p>
        </w:tc>
        <w:tc>
          <w:tcPr>
            <w:tcW w:w="540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全额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中小学综合实践活动教师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男，35周岁以下，具</w:t>
            </w:r>
            <w:r>
              <w:rPr>
                <w:rFonts w:ascii="宋体" w:hAnsi="宋体" w:cs="宋体"/>
                <w:kern w:val="0"/>
                <w:szCs w:val="21"/>
              </w:rPr>
              <w:t>有教师资格证</w:t>
            </w:r>
            <w:r>
              <w:rPr>
                <w:rFonts w:hint="eastAsia" w:ascii="宋体" w:hAnsi="宋体" w:cs="宋体"/>
                <w:kern w:val="0"/>
                <w:szCs w:val="21"/>
              </w:rPr>
              <w:t>或教师资格考试合格证（国考）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中小学综合实践活动教师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女，35周岁以下，具</w:t>
            </w:r>
            <w:r>
              <w:rPr>
                <w:rFonts w:ascii="宋体" w:hAnsi="宋体" w:cs="宋体"/>
                <w:kern w:val="0"/>
                <w:szCs w:val="21"/>
              </w:rPr>
              <w:t>有教师资格证</w:t>
            </w:r>
            <w:r>
              <w:rPr>
                <w:rFonts w:hint="eastAsia" w:ascii="宋体" w:hAnsi="宋体" w:cs="宋体"/>
                <w:kern w:val="0"/>
                <w:szCs w:val="21"/>
              </w:rPr>
              <w:t>或教师资格考试合格证（国考）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衢州市工程技术学校</w:t>
            </w:r>
          </w:p>
        </w:tc>
        <w:tc>
          <w:tcPr>
            <w:tcW w:w="540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汉语言文学等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语文教师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35周岁以下，应具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有教师资格证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或教师资格考试合格证（国考）。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音乐类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音乐教师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35周岁以下，应具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有教师资格证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或教师资格考试合格证（国考）。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舞蹈类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舞蹈教师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3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美术类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美术教师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4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35周岁以下，应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有教师资格证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或教师资格考试合格证（国考）。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70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以上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计算机类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（编程方向）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计算机教师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5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70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以上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会计类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财会教师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6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以上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机电类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机电教师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7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35周岁以下，有机电相关专业的高级工及以上证书。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衢州市特殊教育学校</w:t>
            </w:r>
          </w:p>
        </w:tc>
        <w:tc>
          <w:tcPr>
            <w:tcW w:w="54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舞蹈类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舞蹈教师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4860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4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4860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sectPr>
          <w:pgSz w:w="16838" w:h="11906" w:orient="landscape"/>
          <w:pgMar w:top="1304" w:right="1304" w:bottom="1304" w:left="124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04DAC"/>
    <w:rsid w:val="4CF04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2017-08-07T13:51:00Z</dcterms:created>
  <dc:creator>ASUS</dc:creator>
  <cp:lastModifiedBy>ASUS</cp:lastModifiedBy>
  <dcterms:modified xsi:type="dcterms:W3CDTF">2017-08-07T13:51:37Z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