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9004F2" w:rsidRPr="009004F2" w:rsidTr="009004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04F2" w:rsidRPr="009004F2" w:rsidRDefault="009004F2" w:rsidP="009004F2">
            <w:pPr>
              <w:widowControl/>
              <w:wordWrap w:val="0"/>
              <w:spacing w:before="100" w:beforeAutospacing="1" w:after="100" w:afterAutospacing="1" w:line="360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004F2">
              <w:rPr>
                <w:rFonts w:ascii="Simsun" w:eastAsia="宋体" w:hAnsi="Simsun" w:cs="宋体"/>
                <w:kern w:val="0"/>
                <w:sz w:val="24"/>
                <w:szCs w:val="24"/>
              </w:rPr>
              <w:t>2016</w:t>
            </w:r>
            <w:r w:rsidRPr="009004F2">
              <w:rPr>
                <w:rFonts w:ascii="Simsun" w:eastAsia="宋体" w:hAnsi="Simsun" w:cs="宋体"/>
                <w:kern w:val="0"/>
                <w:sz w:val="24"/>
                <w:szCs w:val="24"/>
              </w:rPr>
              <w:t>年郏县公开招聘中学教师岗位设置一览表</w:t>
            </w:r>
            <w:r>
              <w:rPr>
                <w:rFonts w:ascii="Simsun" w:eastAsia="宋体" w:hAnsi="Simsun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638800" cy="8462377"/>
                  <wp:effectExtent l="19050" t="0" r="0" b="0"/>
                  <wp:docPr id="1" name="图片 1" descr="http://www.jiaxian.gov.cn/Others/Announce/201607/2016072217375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iaxian.gov.cn/Others/Announce/201607/2016072217375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8462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4F2" w:rsidRPr="009004F2" w:rsidTr="009004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04F2" w:rsidRPr="009004F2" w:rsidRDefault="009004F2" w:rsidP="009004F2">
            <w:pPr>
              <w:widowControl/>
              <w:wordWrap w:val="0"/>
              <w:spacing w:line="360" w:lineRule="atLeast"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3B77C3" w:rsidRDefault="003B77C3"/>
    <w:sectPr w:rsidR="003B77C3" w:rsidSect="003B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4F2"/>
    <w:rsid w:val="003B77C3"/>
    <w:rsid w:val="0090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004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0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2016-07-23T07:08:00Z</dcterms:created>
  <dcterms:modified xsi:type="dcterms:W3CDTF">2016-07-23T07:09:00Z</dcterms:modified>
</cp:coreProperties>
</file>